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21" w:rsidRPr="000D6C21" w:rsidRDefault="000D6C21" w:rsidP="000D6C21">
      <w:pPr>
        <w:jc w:val="center"/>
        <w:rPr>
          <w:b/>
          <w:sz w:val="30"/>
          <w:szCs w:val="30"/>
        </w:rPr>
      </w:pPr>
      <w:bookmarkStart w:id="0" w:name="_Toc491422099"/>
      <w:r w:rsidRPr="000D6C21">
        <w:rPr>
          <w:rFonts w:hint="eastAsia"/>
          <w:b/>
          <w:sz w:val="30"/>
          <w:szCs w:val="30"/>
        </w:rPr>
        <w:t>关于</w:t>
      </w:r>
      <w:r w:rsidRPr="000D6C21">
        <w:rPr>
          <w:b/>
          <w:sz w:val="30"/>
          <w:szCs w:val="30"/>
        </w:rPr>
        <w:t>申报</w:t>
      </w:r>
      <w:r w:rsidRPr="000D6C21">
        <w:rPr>
          <w:b/>
          <w:sz w:val="30"/>
          <w:szCs w:val="30"/>
        </w:rPr>
        <w:t>2018</w:t>
      </w:r>
      <w:r w:rsidRPr="000D6C21">
        <w:rPr>
          <w:b/>
          <w:sz w:val="30"/>
          <w:szCs w:val="30"/>
        </w:rPr>
        <w:t>年度北京大学</w:t>
      </w:r>
      <w:r w:rsidRPr="000D6C21">
        <w:rPr>
          <w:b/>
          <w:sz w:val="30"/>
          <w:szCs w:val="30"/>
        </w:rPr>
        <w:t>“</w:t>
      </w:r>
      <w:r w:rsidRPr="000D6C21">
        <w:rPr>
          <w:b/>
          <w:sz w:val="30"/>
          <w:szCs w:val="30"/>
        </w:rPr>
        <w:t>博士生短期出国（境）研究项目</w:t>
      </w:r>
      <w:r w:rsidRPr="000D6C21">
        <w:rPr>
          <w:b/>
          <w:sz w:val="30"/>
          <w:szCs w:val="30"/>
        </w:rPr>
        <w:t xml:space="preserve">”    </w:t>
      </w:r>
    </w:p>
    <w:p w:rsidR="000D6C21" w:rsidRPr="000D6C21" w:rsidRDefault="000D6C21" w:rsidP="000D6C21">
      <w:pPr>
        <w:jc w:val="center"/>
        <w:rPr>
          <w:b/>
          <w:sz w:val="30"/>
          <w:szCs w:val="30"/>
        </w:rPr>
      </w:pPr>
      <w:r w:rsidRPr="000D6C21">
        <w:rPr>
          <w:b/>
          <w:sz w:val="30"/>
          <w:szCs w:val="30"/>
        </w:rPr>
        <w:t>（</w:t>
      </w:r>
      <w:r w:rsidRPr="000D6C21">
        <w:rPr>
          <w:rFonts w:hint="eastAsia"/>
          <w:b/>
          <w:sz w:val="30"/>
          <w:szCs w:val="30"/>
        </w:rPr>
        <w:t>春季学期派出</w:t>
      </w:r>
      <w:r w:rsidRPr="000D6C21">
        <w:rPr>
          <w:b/>
          <w:sz w:val="30"/>
          <w:szCs w:val="30"/>
        </w:rPr>
        <w:t>）工作通</w:t>
      </w:r>
      <w:r w:rsidRPr="000D6C21">
        <w:rPr>
          <w:rFonts w:hint="eastAsia"/>
          <w:b/>
          <w:sz w:val="30"/>
          <w:szCs w:val="30"/>
        </w:rPr>
        <w:t>知</w:t>
      </w:r>
      <w:bookmarkEnd w:id="0"/>
    </w:p>
    <w:p w:rsidR="000D6C21" w:rsidRPr="004A01FB" w:rsidRDefault="000D6C21" w:rsidP="000D6C21">
      <w:pPr>
        <w:widowControl/>
        <w:spacing w:beforeLines="100" w:before="312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各学院（系、所、中心）：</w:t>
      </w:r>
    </w:p>
    <w:p w:rsidR="000D6C21" w:rsidRPr="004A01FB" w:rsidRDefault="000D6C21" w:rsidP="000D6C21">
      <w:pPr>
        <w:widowControl/>
        <w:spacing w:beforeLines="50" w:before="156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为给在校研究生创造更多的国际学术交流机会，促进学术研究水平和人才培养质量的提高，研究生院于2009年设立并正式启动“博士生短期出国（境）研究项目”，资助优秀在读博士研究生到国（境）外本学科领域一流大学或研究机构进行短期研究和访问。现将</w:t>
      </w:r>
      <w:r>
        <w:rPr>
          <w:rFonts w:ascii="宋体" w:hAnsi="宋体" w:cs="宋体" w:hint="eastAsia"/>
          <w:kern w:val="0"/>
          <w:sz w:val="24"/>
          <w:szCs w:val="24"/>
        </w:rPr>
        <w:t>2018</w:t>
      </w:r>
      <w:r w:rsidRPr="004A01FB">
        <w:rPr>
          <w:rFonts w:ascii="宋体" w:hAnsi="宋体" w:cs="宋体" w:hint="eastAsia"/>
          <w:kern w:val="0"/>
          <w:sz w:val="24"/>
          <w:szCs w:val="24"/>
        </w:rPr>
        <w:t>年度春季学期派出申报工作相关事宜通知如下：</w:t>
      </w:r>
    </w:p>
    <w:p w:rsidR="000D6C21" w:rsidRPr="004A01FB" w:rsidRDefault="000D6C21" w:rsidP="000D6C21">
      <w:pPr>
        <w:widowControl/>
        <w:spacing w:beforeLines="50" w:before="156" w:line="360" w:lineRule="auto"/>
        <w:jc w:val="left"/>
        <w:rPr>
          <w:rFonts w:ascii="华文宋体" w:eastAsia="华文宋体" w:hAnsi="华文宋体" w:cs="宋体"/>
          <w:b/>
          <w:kern w:val="0"/>
          <w:sz w:val="24"/>
          <w:szCs w:val="24"/>
        </w:rPr>
      </w:pPr>
      <w:r w:rsidRPr="004A01FB">
        <w:rPr>
          <w:rFonts w:ascii="华文宋体" w:eastAsia="华文宋体" w:hAnsi="华文宋体" w:cs="宋体" w:hint="eastAsia"/>
          <w:b/>
          <w:kern w:val="0"/>
          <w:sz w:val="24"/>
          <w:szCs w:val="24"/>
        </w:rPr>
        <w:t>一、资助计划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2018</w:t>
      </w:r>
      <w:r w:rsidRPr="004A01FB">
        <w:rPr>
          <w:rFonts w:ascii="宋体" w:hAnsi="宋体" w:cs="宋体" w:hint="eastAsia"/>
          <w:kern w:val="0"/>
          <w:sz w:val="24"/>
          <w:szCs w:val="24"/>
        </w:rPr>
        <w:t>年度，全校拟资助</w:t>
      </w:r>
      <w:r>
        <w:rPr>
          <w:rFonts w:ascii="宋体" w:hAnsi="宋体" w:cs="宋体" w:hint="eastAsia"/>
          <w:kern w:val="0"/>
          <w:sz w:val="24"/>
          <w:szCs w:val="24"/>
        </w:rPr>
        <w:t>100</w:t>
      </w:r>
      <w:r w:rsidRPr="004A01FB">
        <w:rPr>
          <w:rFonts w:ascii="宋体" w:hAnsi="宋体" w:cs="宋体" w:hint="eastAsia"/>
          <w:kern w:val="0"/>
          <w:sz w:val="24"/>
          <w:szCs w:val="24"/>
        </w:rPr>
        <w:t>名优秀在读博士</w:t>
      </w:r>
      <w:proofErr w:type="gramStart"/>
      <w:r w:rsidRPr="004A01FB">
        <w:rPr>
          <w:rFonts w:ascii="宋体" w:hAnsi="宋体" w:cs="宋体" w:hint="eastAsia"/>
          <w:kern w:val="0"/>
          <w:sz w:val="24"/>
          <w:szCs w:val="24"/>
        </w:rPr>
        <w:t>研究生赴本专业</w:t>
      </w:r>
      <w:proofErr w:type="gramEnd"/>
      <w:r w:rsidRPr="004A01FB">
        <w:rPr>
          <w:rFonts w:ascii="宋体" w:hAnsi="宋体" w:cs="宋体" w:hint="eastAsia"/>
          <w:kern w:val="0"/>
          <w:sz w:val="24"/>
          <w:szCs w:val="24"/>
        </w:rPr>
        <w:t>领域国（境）外一流大学或科研机构进行与博士论文课题相关的短期研究，</w:t>
      </w:r>
      <w:r>
        <w:rPr>
          <w:rFonts w:ascii="宋体" w:hAnsi="宋体" w:cs="宋体" w:hint="eastAsia"/>
          <w:kern w:val="0"/>
          <w:sz w:val="24"/>
          <w:szCs w:val="24"/>
        </w:rPr>
        <w:t>出访</w:t>
      </w:r>
      <w:r w:rsidRPr="00762411">
        <w:rPr>
          <w:rFonts w:ascii="宋体" w:hAnsi="宋体" w:cs="宋体" w:hint="eastAsia"/>
          <w:kern w:val="0"/>
          <w:sz w:val="24"/>
          <w:szCs w:val="24"/>
        </w:rPr>
        <w:t>时间不超过</w:t>
      </w:r>
      <w:r w:rsidRPr="00762411">
        <w:rPr>
          <w:rFonts w:ascii="宋体" w:hAnsi="宋体" w:cs="宋体"/>
          <w:kern w:val="0"/>
          <w:sz w:val="24"/>
          <w:szCs w:val="24"/>
        </w:rPr>
        <w:t>180</w:t>
      </w:r>
      <w:r w:rsidRPr="00762411">
        <w:rPr>
          <w:rFonts w:ascii="宋体" w:hAnsi="宋体" w:cs="宋体" w:hint="eastAsia"/>
          <w:kern w:val="0"/>
          <w:sz w:val="24"/>
          <w:szCs w:val="24"/>
        </w:rPr>
        <w:t>天</w:t>
      </w:r>
      <w:r w:rsidRPr="004A01FB">
        <w:rPr>
          <w:rFonts w:ascii="宋体" w:hAnsi="宋体" w:cs="宋体" w:hint="eastAsia"/>
          <w:kern w:val="0"/>
          <w:sz w:val="24"/>
          <w:szCs w:val="24"/>
        </w:rPr>
        <w:t>。其中，本批次资助出访时间为</w:t>
      </w:r>
      <w:r>
        <w:rPr>
          <w:rFonts w:ascii="宋体" w:hAnsi="宋体" w:cs="宋体" w:hint="eastAsia"/>
          <w:kern w:val="0"/>
          <w:sz w:val="24"/>
          <w:szCs w:val="24"/>
        </w:rPr>
        <w:t>2018</w:t>
      </w:r>
      <w:r w:rsidRPr="004A01FB">
        <w:rPr>
          <w:rFonts w:ascii="宋体" w:hAnsi="宋体" w:cs="宋体" w:hint="eastAsia"/>
          <w:kern w:val="0"/>
          <w:sz w:val="24"/>
          <w:szCs w:val="24"/>
        </w:rPr>
        <w:t>年春季学期。资助内容包括往返旅费和在外生活费补助，资助标准参考国家公派留学的相应标准。本计划将重点资助从事基础学科研究和人文、社科类专业的博士研究生。</w:t>
      </w:r>
    </w:p>
    <w:p w:rsidR="000D6C21" w:rsidRPr="004A01FB" w:rsidRDefault="000D6C21" w:rsidP="000D6C21">
      <w:pPr>
        <w:widowControl/>
        <w:spacing w:beforeLines="50" w:before="156" w:line="360" w:lineRule="auto"/>
        <w:jc w:val="left"/>
        <w:rPr>
          <w:rFonts w:ascii="华文宋体" w:eastAsia="华文宋体" w:hAnsi="华文宋体" w:cs="宋体"/>
          <w:b/>
          <w:kern w:val="0"/>
          <w:sz w:val="24"/>
          <w:szCs w:val="24"/>
        </w:rPr>
      </w:pPr>
      <w:r w:rsidRPr="004A01FB">
        <w:rPr>
          <w:rFonts w:ascii="华文宋体" w:eastAsia="华文宋体" w:hAnsi="华文宋体" w:cs="宋体" w:hint="eastAsia"/>
          <w:b/>
          <w:kern w:val="0"/>
          <w:sz w:val="24"/>
          <w:szCs w:val="24"/>
        </w:rPr>
        <w:t>二、申请条件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1</w:t>
      </w:r>
      <w:r w:rsidRPr="004A01FB">
        <w:rPr>
          <w:rFonts w:ascii="宋体" w:hAnsi="宋体" w:cs="宋体" w:hint="eastAsia"/>
          <w:kern w:val="0"/>
          <w:sz w:val="24"/>
          <w:szCs w:val="24"/>
        </w:rPr>
        <w:t>．档案在我校的</w:t>
      </w:r>
      <w:proofErr w:type="gramStart"/>
      <w:r w:rsidRPr="004A01FB">
        <w:rPr>
          <w:rFonts w:ascii="宋体" w:hAnsi="宋体" w:cs="宋体" w:hint="eastAsia"/>
          <w:b/>
          <w:kern w:val="0"/>
          <w:sz w:val="24"/>
          <w:szCs w:val="24"/>
        </w:rPr>
        <w:t>非毕业</w:t>
      </w:r>
      <w:proofErr w:type="gramEnd"/>
      <w:r w:rsidRPr="004A01FB">
        <w:rPr>
          <w:rFonts w:ascii="宋体" w:hAnsi="宋体" w:cs="宋体" w:hint="eastAsia"/>
          <w:b/>
          <w:kern w:val="0"/>
          <w:sz w:val="24"/>
          <w:szCs w:val="24"/>
        </w:rPr>
        <w:t>年级</w:t>
      </w:r>
      <w:r w:rsidRPr="004A01FB">
        <w:rPr>
          <w:rFonts w:ascii="宋体" w:hAnsi="宋体" w:cs="宋体" w:hint="eastAsia"/>
          <w:kern w:val="0"/>
          <w:sz w:val="24"/>
          <w:szCs w:val="24"/>
        </w:rPr>
        <w:t>优秀在读博士研究生。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2</w:t>
      </w:r>
      <w:r w:rsidRPr="004A01FB">
        <w:rPr>
          <w:rFonts w:ascii="宋体" w:hAnsi="宋体" w:cs="宋体" w:hint="eastAsia"/>
          <w:kern w:val="0"/>
          <w:sz w:val="24"/>
          <w:szCs w:val="24"/>
        </w:rPr>
        <w:t>．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已经完成</w:t>
      </w:r>
      <w:r>
        <w:rPr>
          <w:rFonts w:ascii="宋体" w:hAnsi="宋体" w:cs="宋体" w:hint="eastAsia"/>
          <w:b/>
          <w:kern w:val="0"/>
          <w:sz w:val="24"/>
          <w:szCs w:val="24"/>
        </w:rPr>
        <w:t>培养方案</w:t>
      </w:r>
      <w:r>
        <w:rPr>
          <w:rFonts w:ascii="宋体" w:hAnsi="宋体" w:cs="宋体"/>
          <w:b/>
          <w:kern w:val="0"/>
          <w:sz w:val="24"/>
          <w:szCs w:val="24"/>
        </w:rPr>
        <w:t>规定的全部</w:t>
      </w:r>
      <w:r w:rsidRPr="00762411">
        <w:rPr>
          <w:rFonts w:ascii="宋体" w:hAnsi="宋体" w:cs="宋体" w:hint="eastAsia"/>
          <w:b/>
          <w:kern w:val="0"/>
          <w:sz w:val="24"/>
          <w:szCs w:val="24"/>
        </w:rPr>
        <w:t>学分要求</w:t>
      </w:r>
      <w:r>
        <w:rPr>
          <w:rFonts w:ascii="宋体" w:hAnsi="宋体" w:cs="宋体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并</w:t>
      </w:r>
      <w:r>
        <w:rPr>
          <w:rFonts w:ascii="宋体" w:hAnsi="宋体" w:cs="宋体"/>
          <w:b/>
          <w:kern w:val="0"/>
          <w:sz w:val="24"/>
          <w:szCs w:val="24"/>
        </w:rPr>
        <w:t>完成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学科综合考试和开题报告</w:t>
      </w:r>
      <w:r w:rsidRPr="004A01FB">
        <w:rPr>
          <w:rFonts w:ascii="宋体" w:hAnsi="宋体" w:cs="宋体" w:hint="eastAsia"/>
          <w:kern w:val="0"/>
          <w:sz w:val="24"/>
          <w:szCs w:val="24"/>
        </w:rPr>
        <w:t>等培养环节，进入博士论文研究阶段。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3</w:t>
      </w:r>
      <w:r w:rsidRPr="004A01FB">
        <w:rPr>
          <w:rFonts w:ascii="宋体" w:hAnsi="宋体" w:cs="宋体" w:hint="eastAsia"/>
          <w:kern w:val="0"/>
          <w:sz w:val="24"/>
          <w:szCs w:val="24"/>
        </w:rPr>
        <w:t>．具有良好的专业基础和发展潜力；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FF0000"/>
          <w:kern w:val="0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4. 外语水平（符合下列条件之一即可）：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begin"/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 w:hint="eastAsia"/>
          <w:kern w:val="0"/>
          <w:sz w:val="24"/>
          <w:szCs w:val="24"/>
        </w:rPr>
        <w:instrText>= 1 \* GB2</w:instrText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4A01FB">
        <w:rPr>
          <w:rFonts w:ascii="宋体" w:hAnsi="宋体" w:cs="宋体" w:hint="eastAsia"/>
          <w:noProof/>
          <w:kern w:val="0"/>
          <w:sz w:val="24"/>
          <w:szCs w:val="24"/>
        </w:rPr>
        <w:t>⑴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end"/>
      </w:r>
      <w:r w:rsidRPr="004A01FB">
        <w:rPr>
          <w:rFonts w:ascii="宋体" w:hAnsi="宋体" w:cs="宋体" w:hint="eastAsia"/>
          <w:kern w:val="0"/>
          <w:sz w:val="24"/>
          <w:szCs w:val="24"/>
        </w:rPr>
        <w:t>.</w:t>
      </w:r>
      <w:r w:rsidRPr="004A01FB">
        <w:rPr>
          <w:rFonts w:ascii="Times New Roman" w:hAnsi="Times New Roman" w:cs="Times New Roman" w:hint="eastAsia"/>
          <w:szCs w:val="24"/>
        </w:rPr>
        <w:t xml:space="preserve"> </w:t>
      </w:r>
      <w:r w:rsidRPr="004A01FB">
        <w:rPr>
          <w:rFonts w:ascii="宋体" w:hAnsi="宋体" w:cs="宋体" w:hint="eastAsia"/>
          <w:kern w:val="0"/>
          <w:sz w:val="24"/>
          <w:szCs w:val="24"/>
        </w:rPr>
        <w:t>外语专业本科（含）以上毕业；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begin"/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 w:hint="eastAsia"/>
          <w:kern w:val="0"/>
          <w:sz w:val="24"/>
          <w:szCs w:val="24"/>
        </w:rPr>
        <w:instrText>= 2 \* GB2</w:instrText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4A01FB">
        <w:rPr>
          <w:rFonts w:ascii="宋体" w:hAnsi="宋体" w:cs="宋体" w:hint="eastAsia"/>
          <w:noProof/>
          <w:kern w:val="0"/>
          <w:sz w:val="24"/>
          <w:szCs w:val="24"/>
        </w:rPr>
        <w:t>⑵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end"/>
      </w:r>
      <w:r w:rsidRPr="004A01FB">
        <w:rPr>
          <w:rFonts w:ascii="宋体" w:hAnsi="宋体" w:cs="宋体" w:hint="eastAsia"/>
          <w:kern w:val="0"/>
          <w:sz w:val="24"/>
          <w:szCs w:val="24"/>
        </w:rPr>
        <w:t>. 雅思(学术类)6.5分及以上；</w:t>
      </w:r>
    </w:p>
    <w:p w:rsidR="000D6C21" w:rsidRPr="004A01FB" w:rsidRDefault="000D6C21" w:rsidP="000D6C21">
      <w:pPr>
        <w:widowControl/>
        <w:spacing w:line="360" w:lineRule="auto"/>
        <w:ind w:firstLineChars="350" w:firstLine="84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fldChar w:fldCharType="begin"/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 w:hint="eastAsia"/>
          <w:kern w:val="0"/>
          <w:sz w:val="24"/>
          <w:szCs w:val="24"/>
        </w:rPr>
        <w:instrText>= 3 \* GB2</w:instrText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4A01FB">
        <w:rPr>
          <w:rFonts w:ascii="宋体" w:hAnsi="宋体" w:cs="宋体" w:hint="eastAsia"/>
          <w:noProof/>
          <w:kern w:val="0"/>
          <w:sz w:val="24"/>
          <w:szCs w:val="24"/>
        </w:rPr>
        <w:t>⑶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end"/>
      </w:r>
      <w:r w:rsidRPr="004A01FB">
        <w:rPr>
          <w:rFonts w:ascii="宋体" w:hAnsi="宋体" w:cs="宋体" w:hint="eastAsia"/>
          <w:kern w:val="0"/>
          <w:sz w:val="24"/>
          <w:szCs w:val="24"/>
        </w:rPr>
        <w:t>. 托福90分及以上；</w:t>
      </w:r>
    </w:p>
    <w:p w:rsidR="000D6C21" w:rsidRPr="004A01FB" w:rsidRDefault="000D6C21" w:rsidP="000D6C21">
      <w:pPr>
        <w:widowControl/>
        <w:spacing w:line="360" w:lineRule="auto"/>
        <w:ind w:firstLineChars="350" w:firstLine="84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fldChar w:fldCharType="begin"/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 w:hint="eastAsia"/>
          <w:kern w:val="0"/>
          <w:sz w:val="24"/>
          <w:szCs w:val="24"/>
        </w:rPr>
        <w:instrText>= 4 \* GB2</w:instrText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4A01FB">
        <w:rPr>
          <w:rFonts w:ascii="宋体" w:hAnsi="宋体" w:cs="宋体" w:hint="eastAsia"/>
          <w:noProof/>
          <w:kern w:val="0"/>
          <w:sz w:val="24"/>
          <w:szCs w:val="24"/>
        </w:rPr>
        <w:t>⑷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end"/>
      </w:r>
      <w:r w:rsidRPr="004A01FB">
        <w:rPr>
          <w:rFonts w:ascii="宋体" w:hAnsi="宋体" w:cs="宋体" w:hint="eastAsia"/>
          <w:kern w:val="0"/>
          <w:sz w:val="24"/>
          <w:szCs w:val="24"/>
        </w:rPr>
        <w:t>. GRE成绩1280或310分及以上；</w:t>
      </w:r>
    </w:p>
    <w:p w:rsidR="000D6C21" w:rsidRPr="004A01FB" w:rsidRDefault="000D6C21" w:rsidP="000D6C21">
      <w:pPr>
        <w:widowControl/>
        <w:spacing w:line="360" w:lineRule="auto"/>
        <w:ind w:firstLineChars="350" w:firstLine="84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fldChar w:fldCharType="begin"/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 w:hint="eastAsia"/>
          <w:kern w:val="0"/>
          <w:sz w:val="24"/>
          <w:szCs w:val="24"/>
        </w:rPr>
        <w:instrText>= 5 \* GB2</w:instrText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4A01FB">
        <w:rPr>
          <w:rFonts w:ascii="宋体" w:hAnsi="宋体" w:cs="宋体" w:hint="eastAsia"/>
          <w:noProof/>
          <w:kern w:val="0"/>
          <w:sz w:val="24"/>
          <w:szCs w:val="24"/>
        </w:rPr>
        <w:t>⑸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end"/>
      </w:r>
      <w:r w:rsidRPr="004A01FB">
        <w:rPr>
          <w:rFonts w:ascii="宋体" w:hAnsi="宋体" w:cs="宋体" w:hint="eastAsia"/>
          <w:kern w:val="0"/>
          <w:sz w:val="24"/>
          <w:szCs w:val="24"/>
        </w:rPr>
        <w:t>. “全国外语水平考试”（WSK）达到合格标准；</w:t>
      </w:r>
    </w:p>
    <w:p w:rsidR="000D6C21" w:rsidRPr="004A01FB" w:rsidRDefault="000D6C21" w:rsidP="000D6C21">
      <w:pPr>
        <w:widowControl/>
        <w:spacing w:line="360" w:lineRule="auto"/>
        <w:ind w:firstLineChars="350" w:firstLine="84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fldChar w:fldCharType="begin"/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 w:hint="eastAsia"/>
          <w:kern w:val="0"/>
          <w:sz w:val="24"/>
          <w:szCs w:val="24"/>
        </w:rPr>
        <w:instrText>= 6 \* GB2</w:instrText>
      </w:r>
      <w:r w:rsidRPr="004A01F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Pr="004A01F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4A01FB">
        <w:rPr>
          <w:rFonts w:ascii="宋体" w:hAnsi="宋体" w:cs="宋体" w:hint="eastAsia"/>
          <w:noProof/>
          <w:kern w:val="0"/>
          <w:sz w:val="24"/>
          <w:szCs w:val="24"/>
        </w:rPr>
        <w:t>⑹</w:t>
      </w:r>
      <w:r w:rsidRPr="004A01FB">
        <w:rPr>
          <w:rFonts w:ascii="宋体" w:hAnsi="宋体" w:cs="宋体"/>
          <w:kern w:val="0"/>
          <w:sz w:val="24"/>
          <w:szCs w:val="24"/>
        </w:rPr>
        <w:fldChar w:fldCharType="end"/>
      </w:r>
      <w:r w:rsidRPr="004A01FB">
        <w:rPr>
          <w:rFonts w:ascii="宋体" w:hAnsi="宋体" w:cs="宋体" w:hint="eastAsia"/>
          <w:kern w:val="0"/>
          <w:sz w:val="24"/>
          <w:szCs w:val="24"/>
        </w:rPr>
        <w:t>. “全国CET六级考试”550分及以上。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5．身心健康；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lastRenderedPageBreak/>
        <w:t>6．不包括曾享受国家留学基金资助出国留学人员、已经享受过本项目资助人员、正在境外学习的人员、或国外院校已经给予生活费资助者。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0D6C21" w:rsidRPr="004A01FB" w:rsidRDefault="000D6C21" w:rsidP="000D6C21">
      <w:pPr>
        <w:widowControl/>
        <w:spacing w:beforeLines="50" w:before="156" w:line="360" w:lineRule="auto"/>
        <w:jc w:val="left"/>
        <w:rPr>
          <w:rFonts w:ascii="华文宋体" w:eastAsia="华文宋体" w:hAnsi="华文宋体" w:cs="宋体"/>
          <w:b/>
          <w:kern w:val="0"/>
          <w:sz w:val="24"/>
          <w:szCs w:val="24"/>
        </w:rPr>
      </w:pPr>
      <w:r w:rsidRPr="004A01FB">
        <w:rPr>
          <w:rFonts w:ascii="华文宋体" w:eastAsia="华文宋体" w:hAnsi="华文宋体" w:cs="宋体" w:hint="eastAsia"/>
          <w:b/>
          <w:kern w:val="0"/>
          <w:sz w:val="24"/>
          <w:szCs w:val="24"/>
        </w:rPr>
        <w:t>三、申请流程：</w:t>
      </w:r>
    </w:p>
    <w:p w:rsidR="000D6C21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1.</w:t>
      </w:r>
      <w:r w:rsidRPr="004A01FB">
        <w:rPr>
          <w:rFonts w:ascii="Times New Roman" w:hAnsi="Times New Roman" w:cs="Times New Roman" w:hint="eastAsia"/>
          <w:szCs w:val="24"/>
        </w:rPr>
        <w:t xml:space="preserve"> </w:t>
      </w:r>
      <w:r w:rsidRPr="004A01FB">
        <w:rPr>
          <w:rFonts w:ascii="宋体" w:hAnsi="宋体" w:cs="宋体" w:hint="eastAsia"/>
          <w:kern w:val="0"/>
          <w:sz w:val="24"/>
          <w:szCs w:val="24"/>
        </w:rPr>
        <w:t>申请人登录本人“校内门户”→选择“业务办理”→点击 “研究生院”→在“培养办学籍”栏目下点击“短期访学”→点击“提交新申请”→按要求如实填写有关申请信息→点击“保存”后“提交”并打印《北京大学博士研究生短期出国（境）研究项目资助审批表》</w:t>
      </w:r>
    </w:p>
    <w:p w:rsidR="008F6B0C" w:rsidRPr="004A01FB" w:rsidRDefault="008F6B0C" w:rsidP="008F6B0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 xml:space="preserve">2. 将本通知 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 xml:space="preserve">第四项“申请材料” </w:t>
      </w:r>
      <w:r w:rsidRPr="004A01FB">
        <w:rPr>
          <w:rFonts w:ascii="宋体" w:hAnsi="宋体" w:cs="宋体" w:hint="eastAsia"/>
          <w:kern w:val="0"/>
          <w:sz w:val="24"/>
          <w:szCs w:val="24"/>
        </w:rPr>
        <w:t>中要求的相关材料于</w:t>
      </w:r>
      <w:r>
        <w:rPr>
          <w:rFonts w:ascii="宋体" w:hAnsi="宋体" w:cs="宋体" w:hint="eastAsia"/>
          <w:b/>
          <w:kern w:val="0"/>
          <w:sz w:val="24"/>
          <w:szCs w:val="24"/>
          <w:highlight w:val="yellow"/>
          <w:u w:val="single"/>
        </w:rPr>
        <w:t>2017</w:t>
      </w:r>
      <w:r w:rsidRPr="00D448F7">
        <w:rPr>
          <w:rFonts w:ascii="宋体" w:hAnsi="宋体" w:cs="宋体" w:hint="eastAsia"/>
          <w:b/>
          <w:kern w:val="0"/>
          <w:sz w:val="24"/>
          <w:szCs w:val="24"/>
          <w:highlight w:val="yellow"/>
          <w:u w:val="single"/>
        </w:rPr>
        <w:t>年11月14日前</w:t>
      </w:r>
      <w:r w:rsidRPr="004A01FB">
        <w:rPr>
          <w:rFonts w:ascii="宋体" w:hAnsi="宋体" w:cs="宋体" w:hint="eastAsia"/>
          <w:kern w:val="0"/>
          <w:sz w:val="24"/>
          <w:szCs w:val="24"/>
        </w:rPr>
        <w:t>交至</w:t>
      </w:r>
      <w:r>
        <w:rPr>
          <w:rFonts w:ascii="宋体" w:hAnsi="宋体" w:cs="宋体" w:hint="eastAsia"/>
          <w:kern w:val="0"/>
          <w:sz w:val="24"/>
          <w:szCs w:val="24"/>
        </w:rPr>
        <w:t>深研院各学院</w:t>
      </w:r>
      <w:r w:rsidRPr="004A01FB">
        <w:rPr>
          <w:rFonts w:ascii="宋体" w:hAnsi="宋体" w:cs="宋体" w:hint="eastAsia"/>
          <w:kern w:val="0"/>
          <w:sz w:val="24"/>
          <w:szCs w:val="24"/>
        </w:rPr>
        <w:t>教务老师处。</w:t>
      </w:r>
    </w:p>
    <w:p w:rsidR="008F6B0C" w:rsidRPr="004A01FB" w:rsidRDefault="008F6B0C" w:rsidP="008F6B0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 xml:space="preserve">3. </w:t>
      </w:r>
      <w:r>
        <w:rPr>
          <w:rFonts w:ascii="宋体" w:hAnsi="宋体" w:cs="宋体" w:hint="eastAsia"/>
          <w:kern w:val="0"/>
          <w:sz w:val="24"/>
          <w:szCs w:val="24"/>
        </w:rPr>
        <w:t>深研院各学院</w:t>
      </w:r>
      <w:r w:rsidR="003D5ADE">
        <w:rPr>
          <w:rFonts w:ascii="宋体" w:hAnsi="宋体" w:cs="宋体" w:hint="eastAsia"/>
          <w:kern w:val="0"/>
          <w:sz w:val="24"/>
          <w:szCs w:val="24"/>
        </w:rPr>
        <w:t>合计</w:t>
      </w:r>
      <w:r w:rsidRPr="004A01FB">
        <w:rPr>
          <w:rFonts w:ascii="宋体" w:hAnsi="宋体" w:cs="宋体" w:hint="eastAsia"/>
          <w:kern w:val="0"/>
          <w:sz w:val="24"/>
          <w:szCs w:val="24"/>
        </w:rPr>
        <w:t>推荐</w:t>
      </w:r>
      <w:r w:rsidRPr="004A01FB">
        <w:rPr>
          <w:rFonts w:ascii="宋体" w:hAnsi="宋体" w:cs="宋体"/>
          <w:kern w:val="0"/>
          <w:sz w:val="24"/>
          <w:szCs w:val="24"/>
        </w:rPr>
        <w:t>1-3</w:t>
      </w:r>
      <w:r w:rsidRPr="004A01FB">
        <w:rPr>
          <w:rFonts w:ascii="宋体" w:hAnsi="宋体" w:cs="宋体" w:hint="eastAsia"/>
          <w:kern w:val="0"/>
          <w:sz w:val="24"/>
          <w:szCs w:val="24"/>
        </w:rPr>
        <w:t>名候选人参加本项目选拔，推荐时请从申请人思想品德、学术水平、今后发展方向、外语能力及本单位学科建设、教师队伍建设等方面提出书面推荐意见，并在《北京大学博士研究生短期出国（境）研究项目资助审批表》中详细填写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4A01FB">
        <w:rPr>
          <w:rFonts w:ascii="宋体" w:hAnsi="宋体" w:cs="宋体" w:hint="eastAsia"/>
          <w:kern w:val="0"/>
          <w:sz w:val="24"/>
          <w:szCs w:val="24"/>
        </w:rPr>
        <w:t>各院系对被推荐人材料进行</w:t>
      </w:r>
      <w:r>
        <w:rPr>
          <w:rFonts w:ascii="宋体" w:hAnsi="宋体" w:cs="宋体" w:hint="eastAsia"/>
          <w:kern w:val="0"/>
          <w:sz w:val="24"/>
          <w:szCs w:val="24"/>
        </w:rPr>
        <w:t>初步</w:t>
      </w:r>
      <w:r w:rsidRPr="004A01FB">
        <w:rPr>
          <w:rFonts w:ascii="宋体" w:hAnsi="宋体" w:cs="宋体" w:hint="eastAsia"/>
          <w:kern w:val="0"/>
          <w:sz w:val="24"/>
          <w:szCs w:val="24"/>
        </w:rPr>
        <w:t>审核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</w:rPr>
        <w:t>并于</w:t>
      </w:r>
      <w:r>
        <w:rPr>
          <w:rFonts w:ascii="宋体" w:hAnsi="宋体" w:cs="宋体"/>
          <w:b/>
          <w:kern w:val="0"/>
          <w:sz w:val="24"/>
          <w:highlight w:val="yellow"/>
          <w:u w:val="single"/>
        </w:rPr>
        <w:t>2017</w:t>
      </w:r>
      <w:r w:rsidRPr="000E0170">
        <w:rPr>
          <w:rFonts w:ascii="宋体" w:hAnsi="宋体" w:cs="宋体" w:hint="eastAsia"/>
          <w:b/>
          <w:kern w:val="0"/>
          <w:sz w:val="24"/>
          <w:highlight w:val="yellow"/>
          <w:u w:val="single"/>
        </w:rPr>
        <w:t>年</w:t>
      </w:r>
      <w:r>
        <w:rPr>
          <w:rFonts w:ascii="宋体" w:hAnsi="宋体" w:cs="宋体" w:hint="eastAsia"/>
          <w:b/>
          <w:kern w:val="0"/>
          <w:sz w:val="24"/>
          <w:highlight w:val="yellow"/>
          <w:u w:val="single"/>
        </w:rPr>
        <w:t>11</w:t>
      </w:r>
      <w:r w:rsidRPr="000E0170">
        <w:rPr>
          <w:rFonts w:ascii="宋体" w:hAnsi="宋体" w:cs="宋体" w:hint="eastAsia"/>
          <w:b/>
          <w:kern w:val="0"/>
          <w:sz w:val="24"/>
          <w:highlight w:val="yellow"/>
          <w:u w:val="single"/>
        </w:rPr>
        <w:t>月</w:t>
      </w:r>
      <w:r>
        <w:rPr>
          <w:rFonts w:ascii="宋体" w:hAnsi="宋体" w:cs="宋体" w:hint="eastAsia"/>
          <w:b/>
          <w:kern w:val="0"/>
          <w:sz w:val="24"/>
          <w:highlight w:val="yellow"/>
          <w:u w:val="single"/>
        </w:rPr>
        <w:t>18</w:t>
      </w:r>
      <w:r w:rsidRPr="000E0170">
        <w:rPr>
          <w:rFonts w:ascii="宋体" w:hAnsi="宋体" w:cs="宋体" w:hint="eastAsia"/>
          <w:b/>
          <w:kern w:val="0"/>
          <w:sz w:val="24"/>
          <w:highlight w:val="yellow"/>
          <w:u w:val="single"/>
        </w:rPr>
        <w:t>日前</w:t>
      </w:r>
      <w:r w:rsidRPr="000E0170">
        <w:rPr>
          <w:rFonts w:ascii="宋体" w:hAnsi="宋体" w:cs="宋体" w:hint="eastAsia"/>
          <w:b/>
          <w:kern w:val="0"/>
          <w:sz w:val="24"/>
          <w:highlight w:val="yellow"/>
        </w:rPr>
        <w:t>将材料交至教务处</w:t>
      </w:r>
      <w:r>
        <w:rPr>
          <w:rFonts w:ascii="宋体" w:hAnsi="宋体" w:cs="宋体" w:hint="eastAsia"/>
          <w:b/>
          <w:kern w:val="0"/>
          <w:sz w:val="24"/>
        </w:rPr>
        <w:t>。</w:t>
      </w:r>
    </w:p>
    <w:p w:rsidR="008F6B0C" w:rsidRPr="004A01FB" w:rsidRDefault="008F6B0C" w:rsidP="008F6B0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>
        <w:rPr>
          <w:rFonts w:ascii="宋体" w:hAnsi="宋体" w:cs="宋体" w:hint="eastAsia"/>
          <w:b/>
          <w:kern w:val="0"/>
          <w:sz w:val="24"/>
        </w:rPr>
        <w:t>教务处</w:t>
      </w:r>
      <w:r w:rsidRPr="00146B57">
        <w:rPr>
          <w:rFonts w:ascii="宋体" w:hAnsi="宋体" w:cs="宋体" w:hint="eastAsia"/>
          <w:kern w:val="0"/>
          <w:sz w:val="24"/>
        </w:rPr>
        <w:t>对被推荐人材料进行</w:t>
      </w:r>
      <w:r>
        <w:rPr>
          <w:rFonts w:ascii="宋体" w:hAnsi="宋体" w:cs="宋体" w:hint="eastAsia"/>
          <w:kern w:val="0"/>
          <w:sz w:val="24"/>
        </w:rPr>
        <w:t>进一步</w:t>
      </w:r>
      <w:r w:rsidRPr="00146B57">
        <w:rPr>
          <w:rFonts w:ascii="宋体" w:hAnsi="宋体" w:cs="宋体" w:hint="eastAsia"/>
          <w:kern w:val="0"/>
          <w:sz w:val="24"/>
        </w:rPr>
        <w:t>审核，</w:t>
      </w:r>
      <w:r w:rsidRPr="004A01FB">
        <w:rPr>
          <w:rFonts w:ascii="宋体" w:hAnsi="宋体" w:cs="宋体" w:hint="eastAsia"/>
          <w:kern w:val="0"/>
          <w:sz w:val="24"/>
          <w:szCs w:val="24"/>
        </w:rPr>
        <w:t>如有</w:t>
      </w:r>
      <w:r w:rsidRPr="004A01FB">
        <w:rPr>
          <w:rFonts w:ascii="宋体" w:hAnsi="宋体" w:cs="宋体"/>
          <w:kern w:val="0"/>
          <w:sz w:val="24"/>
          <w:szCs w:val="24"/>
        </w:rPr>
        <w:t>1</w:t>
      </w:r>
      <w:r w:rsidRPr="004A01FB">
        <w:rPr>
          <w:rFonts w:ascii="宋体" w:hAnsi="宋体" w:cs="宋体" w:hint="eastAsia"/>
          <w:kern w:val="0"/>
          <w:sz w:val="24"/>
          <w:szCs w:val="24"/>
        </w:rPr>
        <w:t>名以上候选人，应在学术交流管理系统中录推荐顺序，连同《北京大学</w:t>
      </w:r>
      <w:r>
        <w:rPr>
          <w:rFonts w:ascii="宋体" w:hAnsi="宋体" w:cs="宋体" w:hint="eastAsia"/>
          <w:kern w:val="0"/>
          <w:sz w:val="24"/>
          <w:szCs w:val="24"/>
        </w:rPr>
        <w:t>2017</w:t>
      </w:r>
      <w:r w:rsidRPr="004A01FB">
        <w:rPr>
          <w:rFonts w:ascii="宋体" w:hAnsi="宋体" w:cs="宋体" w:hint="eastAsia"/>
          <w:kern w:val="0"/>
          <w:sz w:val="24"/>
          <w:szCs w:val="24"/>
        </w:rPr>
        <w:t>年度“博士研究生短期出国（境）研究项目”申请人基本信息表》（“学术交流管理”系统中导出并打印）交至研究生院培养办公室（</w:t>
      </w:r>
      <w:proofErr w:type="gramStart"/>
      <w:r w:rsidRPr="004A01FB">
        <w:rPr>
          <w:rFonts w:ascii="宋体" w:hAnsi="宋体" w:cs="宋体" w:hint="eastAsia"/>
          <w:kern w:val="0"/>
          <w:sz w:val="24"/>
          <w:szCs w:val="24"/>
        </w:rPr>
        <w:t>新太</w:t>
      </w:r>
      <w:proofErr w:type="gramEnd"/>
      <w:r w:rsidRPr="004A01FB">
        <w:rPr>
          <w:rFonts w:ascii="宋体" w:hAnsi="宋体" w:cs="宋体" w:hint="eastAsia"/>
          <w:kern w:val="0"/>
          <w:sz w:val="24"/>
          <w:szCs w:val="24"/>
        </w:rPr>
        <w:t>阳学生中心419室）。</w:t>
      </w:r>
    </w:p>
    <w:p w:rsidR="008F6B0C" w:rsidRPr="004A01FB" w:rsidRDefault="008F6B0C" w:rsidP="008F6B0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5. 研究生院组织专家进行评审，确定并公布资助名单。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0D6C21" w:rsidRPr="004A01FB" w:rsidRDefault="000D6C21" w:rsidP="000D6C21">
      <w:pPr>
        <w:widowControl/>
        <w:spacing w:beforeLines="50" w:before="156" w:line="360" w:lineRule="auto"/>
        <w:jc w:val="left"/>
        <w:rPr>
          <w:rFonts w:ascii="华文宋体" w:eastAsia="华文宋体" w:hAnsi="华文宋体" w:cs="宋体"/>
          <w:b/>
          <w:kern w:val="0"/>
          <w:sz w:val="24"/>
          <w:szCs w:val="24"/>
        </w:rPr>
      </w:pPr>
      <w:r w:rsidRPr="004A01FB">
        <w:rPr>
          <w:rFonts w:ascii="华文宋体" w:eastAsia="华文宋体" w:hAnsi="华文宋体" w:cs="宋体" w:hint="eastAsia"/>
          <w:b/>
          <w:kern w:val="0"/>
          <w:sz w:val="24"/>
          <w:szCs w:val="24"/>
        </w:rPr>
        <w:t>四、申请材料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申请者按下面要求准备材料，</w:t>
      </w:r>
      <w:r w:rsidRPr="003D5ADE">
        <w:rPr>
          <w:rFonts w:ascii="宋体" w:hAnsi="宋体" w:cs="宋体" w:hint="eastAsia"/>
          <w:kern w:val="0"/>
          <w:sz w:val="24"/>
          <w:szCs w:val="24"/>
          <w:highlight w:val="yellow"/>
          <w:u w:val="single"/>
        </w:rPr>
        <w:t>一式</w:t>
      </w:r>
      <w:r w:rsidR="008F6B0C" w:rsidRPr="003D5ADE">
        <w:rPr>
          <w:rFonts w:ascii="宋体" w:hAnsi="宋体" w:cs="宋体" w:hint="eastAsia"/>
          <w:kern w:val="0"/>
          <w:sz w:val="24"/>
          <w:szCs w:val="24"/>
          <w:highlight w:val="yellow"/>
          <w:u w:val="single"/>
        </w:rPr>
        <w:t>六</w:t>
      </w:r>
      <w:r w:rsidRPr="003D5ADE">
        <w:rPr>
          <w:rFonts w:ascii="宋体" w:hAnsi="宋体" w:cs="宋体" w:hint="eastAsia"/>
          <w:kern w:val="0"/>
          <w:sz w:val="24"/>
          <w:szCs w:val="24"/>
          <w:highlight w:val="yellow"/>
          <w:u w:val="single"/>
        </w:rPr>
        <w:t>份，</w:t>
      </w:r>
      <w:r w:rsidRPr="004A01FB">
        <w:rPr>
          <w:rFonts w:ascii="宋体" w:hAnsi="宋体" w:cs="宋体" w:hint="eastAsia"/>
          <w:kern w:val="0"/>
          <w:sz w:val="24"/>
          <w:szCs w:val="24"/>
        </w:rPr>
        <w:t>每份单独装订。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1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《北京大学博士研究生短期出国（境）研究项目资助审批表》</w:t>
      </w:r>
      <w:r w:rsidRPr="004A01FB">
        <w:rPr>
          <w:rFonts w:ascii="宋体" w:hAnsi="宋体" w:cs="宋体" w:hint="eastAsia"/>
          <w:kern w:val="0"/>
          <w:sz w:val="24"/>
          <w:szCs w:val="24"/>
        </w:rPr>
        <w:t>（网上提交申请后系统生成并打印）。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2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外方院校正式邀请函的复印件。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内容应包括：申请人的基本信息（姓名、出生日期、国内院校等），留学的起止时间，导师，受邀人在国外要从事的课题研究，费用情况。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lastRenderedPageBreak/>
        <w:t>如邀请信为英语以外语言，应附中文</w:t>
      </w:r>
      <w:proofErr w:type="gramStart"/>
      <w:r w:rsidRPr="004A01FB">
        <w:rPr>
          <w:rFonts w:ascii="宋体" w:hAnsi="宋体" w:cs="宋体" w:hint="eastAsia"/>
          <w:kern w:val="0"/>
          <w:sz w:val="24"/>
          <w:szCs w:val="24"/>
        </w:rPr>
        <w:t>翻译件并由</w:t>
      </w:r>
      <w:proofErr w:type="gramEnd"/>
      <w:r w:rsidRPr="004A01FB">
        <w:rPr>
          <w:rFonts w:ascii="宋体" w:hAnsi="宋体" w:cs="宋体" w:hint="eastAsia"/>
          <w:kern w:val="0"/>
          <w:sz w:val="24"/>
          <w:szCs w:val="24"/>
        </w:rPr>
        <w:t>导师和所在学院（系、所、中心）主管负责人审核签字确认，并加盖公章。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3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国外导师的简历</w:t>
      </w:r>
      <w:r w:rsidRPr="004A01FB">
        <w:rPr>
          <w:rFonts w:ascii="宋体" w:hAnsi="宋体" w:cs="宋体" w:hint="eastAsia"/>
          <w:kern w:val="0"/>
          <w:sz w:val="24"/>
          <w:szCs w:val="24"/>
        </w:rPr>
        <w:t>（不超过</w:t>
      </w:r>
      <w:r w:rsidRPr="004A01FB">
        <w:rPr>
          <w:rFonts w:ascii="宋体" w:hAnsi="宋体" w:cs="宋体"/>
          <w:kern w:val="0"/>
          <w:sz w:val="24"/>
          <w:szCs w:val="24"/>
        </w:rPr>
        <w:t>2</w:t>
      </w:r>
      <w:r w:rsidRPr="004A01FB">
        <w:rPr>
          <w:rFonts w:ascii="宋体" w:hAnsi="宋体" w:cs="宋体" w:hint="eastAsia"/>
          <w:kern w:val="0"/>
          <w:sz w:val="24"/>
          <w:szCs w:val="24"/>
        </w:rPr>
        <w:t>页），内容应包括导师姓名、专业、所在院校、职务、学术建树，及近</w:t>
      </w:r>
      <w:r w:rsidRPr="004A01FB">
        <w:rPr>
          <w:rFonts w:ascii="宋体" w:hAnsi="宋体" w:cs="宋体"/>
          <w:kern w:val="0"/>
          <w:sz w:val="24"/>
          <w:szCs w:val="24"/>
        </w:rPr>
        <w:t>5</w:t>
      </w:r>
      <w:r w:rsidRPr="004A01FB">
        <w:rPr>
          <w:rFonts w:ascii="宋体" w:hAnsi="宋体" w:cs="宋体" w:hint="eastAsia"/>
          <w:kern w:val="0"/>
          <w:sz w:val="24"/>
          <w:szCs w:val="24"/>
        </w:rPr>
        <w:t>年来的主要论文发表、课题、科研成果、专利和获奖等情况。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4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英文研究计划</w:t>
      </w:r>
      <w:r w:rsidRPr="004A01FB">
        <w:rPr>
          <w:rFonts w:ascii="宋体" w:hAnsi="宋体" w:cs="宋体" w:hint="eastAsia"/>
          <w:kern w:val="0"/>
          <w:sz w:val="24"/>
          <w:szCs w:val="24"/>
        </w:rPr>
        <w:t>（不超过</w:t>
      </w:r>
      <w:r w:rsidRPr="004A01FB">
        <w:rPr>
          <w:rFonts w:ascii="宋体" w:hAnsi="宋体" w:cs="宋体"/>
          <w:kern w:val="0"/>
          <w:sz w:val="24"/>
          <w:szCs w:val="24"/>
        </w:rPr>
        <w:t>3</w:t>
      </w:r>
      <w:r w:rsidRPr="004A01FB">
        <w:rPr>
          <w:rFonts w:ascii="宋体" w:hAnsi="宋体" w:cs="宋体" w:hint="eastAsia"/>
          <w:kern w:val="0"/>
          <w:sz w:val="24"/>
          <w:szCs w:val="24"/>
        </w:rPr>
        <w:t>页），内容包括研究内容，背景介绍，申请人国内科研准备工作概述，出国学习预期目标，科研方法，科研工作时间安排，回国后后续工作介绍等。须由双方导师签署意见并签字确认。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5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学费</w:t>
      </w:r>
      <w:r w:rsidRPr="004A01FB">
        <w:rPr>
          <w:rFonts w:ascii="宋体" w:hAnsi="宋体" w:cs="宋体"/>
          <w:b/>
          <w:kern w:val="0"/>
          <w:sz w:val="24"/>
          <w:szCs w:val="24"/>
        </w:rPr>
        <w:t>/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费用证明</w:t>
      </w:r>
      <w:r w:rsidRPr="004A01FB">
        <w:rPr>
          <w:rFonts w:ascii="宋体" w:hAnsi="宋体" w:cs="宋体" w:hint="eastAsia"/>
          <w:kern w:val="0"/>
          <w:sz w:val="24"/>
          <w:szCs w:val="24"/>
        </w:rPr>
        <w:t>：是否收取学费，是否提供奖学金，是否收取其他费用，如注册费等。如收取学费，同时又提供资助或工作职位，则应标明具体额度。如邀请函中已有相关内容，则可不再单独提供。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6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一位本领域专家（非导师）的推荐信</w:t>
      </w:r>
      <w:r w:rsidRPr="004A01F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7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成绩单复印件</w:t>
      </w:r>
      <w:r w:rsidRPr="004A01FB">
        <w:rPr>
          <w:rFonts w:ascii="宋体" w:hAnsi="宋体" w:cs="宋体" w:hint="eastAsia"/>
          <w:kern w:val="0"/>
          <w:sz w:val="24"/>
          <w:szCs w:val="24"/>
        </w:rPr>
        <w:t>：包括硕士、博士。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8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外语水平证明复印件</w:t>
      </w:r>
      <w:r w:rsidRPr="004A01F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6C21" w:rsidRPr="004A01FB" w:rsidRDefault="000D6C21" w:rsidP="000D6C21">
      <w:pPr>
        <w:widowControl/>
        <w:spacing w:beforeLines="50" w:before="156" w:line="360" w:lineRule="auto"/>
        <w:jc w:val="left"/>
        <w:rPr>
          <w:rFonts w:ascii="华文宋体" w:eastAsia="华文宋体" w:hAnsi="华文宋体" w:cs="宋体"/>
          <w:b/>
          <w:kern w:val="0"/>
          <w:sz w:val="24"/>
          <w:szCs w:val="24"/>
        </w:rPr>
      </w:pPr>
      <w:r w:rsidRPr="004A01FB">
        <w:rPr>
          <w:rFonts w:ascii="华文宋体" w:eastAsia="华文宋体" w:hAnsi="华文宋体" w:cs="宋体" w:hint="eastAsia"/>
          <w:b/>
          <w:kern w:val="0"/>
          <w:sz w:val="24"/>
          <w:szCs w:val="24"/>
        </w:rPr>
        <w:t>五、派出有效期：</w:t>
      </w:r>
    </w:p>
    <w:p w:rsidR="000D6C21" w:rsidRPr="004A01FB" w:rsidRDefault="000D6C21" w:rsidP="000D6C21">
      <w:pPr>
        <w:widowControl/>
        <w:spacing w:beforeLines="50" w:before="156" w:line="360" w:lineRule="auto"/>
        <w:ind w:firstLineChars="250" w:firstLine="60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4A01FB">
        <w:rPr>
          <w:rFonts w:ascii="宋体" w:hAnsi="宋体" w:cs="宋体" w:hint="eastAsia"/>
          <w:kern w:val="0"/>
          <w:sz w:val="24"/>
          <w:szCs w:val="24"/>
        </w:rPr>
        <w:t>受资助研究生按学校规定办理各项手续，</w:t>
      </w:r>
      <w:r w:rsidRPr="00664C48">
        <w:rPr>
          <w:rFonts w:ascii="宋体" w:hAnsi="宋体" w:cs="宋体" w:hint="eastAsia"/>
          <w:b/>
          <w:kern w:val="0"/>
          <w:sz w:val="24"/>
          <w:szCs w:val="24"/>
        </w:rPr>
        <w:t>出发有效时间为</w:t>
      </w:r>
      <w:r>
        <w:rPr>
          <w:rFonts w:ascii="宋体" w:hAnsi="宋体" w:cs="宋体"/>
          <w:b/>
          <w:kern w:val="0"/>
          <w:sz w:val="24"/>
          <w:szCs w:val="24"/>
        </w:rPr>
        <w:t>2018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年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月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日至</w:t>
      </w:r>
      <w:r>
        <w:rPr>
          <w:rFonts w:ascii="宋体" w:hAnsi="宋体" w:cs="宋体"/>
          <w:b/>
          <w:kern w:val="0"/>
          <w:sz w:val="24"/>
          <w:szCs w:val="24"/>
        </w:rPr>
        <w:t>6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月3</w:t>
      </w:r>
      <w:r>
        <w:rPr>
          <w:rFonts w:ascii="宋体" w:hAnsi="宋体" w:cs="宋体"/>
          <w:b/>
          <w:kern w:val="0"/>
          <w:sz w:val="24"/>
          <w:szCs w:val="24"/>
        </w:rPr>
        <w:t>0</w:t>
      </w:r>
      <w:r w:rsidRPr="004A01FB">
        <w:rPr>
          <w:rFonts w:ascii="宋体" w:hAnsi="宋体" w:cs="宋体" w:hint="eastAsia"/>
          <w:b/>
          <w:kern w:val="0"/>
          <w:sz w:val="24"/>
          <w:szCs w:val="24"/>
        </w:rPr>
        <w:t>日</w:t>
      </w:r>
      <w:r w:rsidRPr="004A01FB">
        <w:rPr>
          <w:rFonts w:ascii="宋体" w:hAnsi="宋体" w:cs="宋体" w:hint="eastAsia"/>
          <w:kern w:val="0"/>
          <w:sz w:val="24"/>
          <w:szCs w:val="24"/>
        </w:rPr>
        <w:t>。逾期未成行者，视为放弃本次资助资格。</w:t>
      </w:r>
    </w:p>
    <w:p w:rsidR="000D6C21" w:rsidRPr="004A01FB" w:rsidRDefault="000D6C21" w:rsidP="000D6C21">
      <w:pPr>
        <w:widowControl/>
        <w:spacing w:beforeLines="50" w:before="156" w:line="360" w:lineRule="auto"/>
        <w:jc w:val="left"/>
        <w:rPr>
          <w:rFonts w:ascii="华文宋体" w:eastAsia="华文宋体" w:hAnsi="华文宋体" w:cs="宋体"/>
          <w:b/>
          <w:kern w:val="0"/>
          <w:sz w:val="24"/>
          <w:szCs w:val="24"/>
        </w:rPr>
      </w:pPr>
      <w:r w:rsidRPr="004A01FB">
        <w:rPr>
          <w:rFonts w:ascii="华文宋体" w:eastAsia="华文宋体" w:hAnsi="华文宋体" w:cs="宋体" w:hint="eastAsia"/>
          <w:b/>
          <w:kern w:val="0"/>
          <w:sz w:val="24"/>
          <w:szCs w:val="24"/>
        </w:rPr>
        <w:t>六、注意事项</w:t>
      </w:r>
      <w:r w:rsidRPr="004A01FB">
        <w:rPr>
          <w:rFonts w:ascii="华文宋体" w:eastAsia="华文宋体" w:hAnsi="华文宋体" w:cs="宋体"/>
          <w:b/>
          <w:kern w:val="0"/>
          <w:sz w:val="24"/>
          <w:szCs w:val="24"/>
        </w:rPr>
        <w:t>: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1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、联系过程中，务请与对方说明“获取邀请信只是能否最终获得资助的一个必要条件”，以免影响今后的联系。</w:t>
      </w:r>
    </w:p>
    <w:p w:rsidR="000D6C21" w:rsidRPr="004A01FB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2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、各单位应保证申请人未同时申请其它派出项目。</w:t>
      </w:r>
    </w:p>
    <w:p w:rsidR="000D6C21" w:rsidRPr="00146B57" w:rsidRDefault="000D6C21" w:rsidP="000D6C2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01FB">
        <w:rPr>
          <w:rFonts w:ascii="宋体" w:hAnsi="宋体" w:cs="宋体"/>
          <w:kern w:val="0"/>
          <w:sz w:val="24"/>
          <w:szCs w:val="24"/>
        </w:rPr>
        <w:t>3</w:t>
      </w:r>
      <w:r w:rsidRPr="004A01FB">
        <w:rPr>
          <w:rFonts w:ascii="宋体" w:hAnsi="宋体" w:cs="宋体" w:hint="eastAsia"/>
          <w:kern w:val="0"/>
          <w:sz w:val="24"/>
          <w:szCs w:val="24"/>
        </w:rPr>
        <w:t>、如有疑问和建议，请与研究生院培养办公室（</w:t>
      </w:r>
      <w:proofErr w:type="gramStart"/>
      <w:r w:rsidRPr="004A01FB">
        <w:rPr>
          <w:rFonts w:ascii="宋体" w:hAnsi="宋体" w:cs="宋体" w:hint="eastAsia"/>
          <w:kern w:val="0"/>
          <w:sz w:val="24"/>
          <w:szCs w:val="24"/>
        </w:rPr>
        <w:t>新太</w:t>
      </w:r>
      <w:proofErr w:type="gramEnd"/>
      <w:r w:rsidRPr="004A01FB">
        <w:rPr>
          <w:rFonts w:ascii="宋体" w:hAnsi="宋体" w:cs="宋体" w:hint="eastAsia"/>
          <w:kern w:val="0"/>
          <w:sz w:val="24"/>
          <w:szCs w:val="24"/>
        </w:rPr>
        <w:t>阳学生中心419室）联系，电话：</w:t>
      </w:r>
      <w:r w:rsidRPr="004A01FB">
        <w:rPr>
          <w:rFonts w:ascii="宋体" w:hAnsi="宋体" w:cs="宋体"/>
          <w:kern w:val="0"/>
          <w:sz w:val="24"/>
          <w:szCs w:val="24"/>
        </w:rPr>
        <w:t>62751352</w:t>
      </w:r>
      <w:r w:rsidRPr="004A01F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6C21" w:rsidRDefault="000D6C21" w:rsidP="000D6C21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 w:rsidRPr="001651D0">
        <w:rPr>
          <w:rFonts w:ascii="宋体" w:hAnsi="宋体" w:cs="宋体" w:hint="eastAsia"/>
          <w:kern w:val="0"/>
          <w:sz w:val="24"/>
        </w:rPr>
        <w:t>研究生院培养办公室</w:t>
      </w:r>
    </w:p>
    <w:p w:rsidR="00396B09" w:rsidRPr="001651D0" w:rsidRDefault="00396B09" w:rsidP="000D6C21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深圳研究生院教务处</w:t>
      </w:r>
    </w:p>
    <w:p w:rsidR="000D6C21" w:rsidRPr="00466D2A" w:rsidRDefault="000D6C21" w:rsidP="0052580E">
      <w:pPr>
        <w:widowControl/>
        <w:spacing w:line="360" w:lineRule="auto"/>
        <w:ind w:firstLineChars="200" w:firstLine="480"/>
        <w:jc w:val="right"/>
        <w:rPr>
          <w:b/>
          <w:sz w:val="36"/>
          <w:szCs w:val="36"/>
        </w:rPr>
        <w:sectPr w:rsidR="000D6C21" w:rsidRPr="00466D2A" w:rsidSect="0065320F">
          <w:headerReference w:type="default" r:id="rId8"/>
          <w:footerReference w:type="default" r:id="rId9"/>
          <w:footerReference w:type="first" r:id="rId10"/>
          <w:pgSz w:w="11906" w:h="16838"/>
          <w:pgMar w:top="851" w:right="1800" w:bottom="851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 w:cs="宋体"/>
          <w:kern w:val="0"/>
          <w:sz w:val="24"/>
        </w:rPr>
        <w:t>2017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月</w:t>
      </w:r>
    </w:p>
    <w:p w:rsidR="00837612" w:rsidRPr="000D6C21" w:rsidRDefault="00837612">
      <w:bookmarkStart w:id="1" w:name="_GoBack"/>
      <w:bookmarkEnd w:id="1"/>
    </w:p>
    <w:sectPr w:rsidR="00837612" w:rsidRPr="000D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4B" w:rsidRDefault="00AE744B">
      <w:r>
        <w:separator/>
      </w:r>
    </w:p>
  </w:endnote>
  <w:endnote w:type="continuationSeparator" w:id="0">
    <w:p w:rsidR="00AE744B" w:rsidRDefault="00AE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21" w:rsidRDefault="000D6C21" w:rsidP="0052580E">
    <w:pPr>
      <w:pStyle w:val="a3"/>
      <w:ind w:left="4410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580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580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21" w:rsidRDefault="000D6C21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580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580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0D6C21" w:rsidRDefault="000D6C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4B" w:rsidRDefault="00AE744B">
      <w:r>
        <w:separator/>
      </w:r>
    </w:p>
  </w:footnote>
  <w:footnote w:type="continuationSeparator" w:id="0">
    <w:p w:rsidR="00AE744B" w:rsidRDefault="00AE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0E" w:rsidRDefault="0052580E" w:rsidP="0052580E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21"/>
    <w:rsid w:val="000D6C21"/>
    <w:rsid w:val="00195BEE"/>
    <w:rsid w:val="00396B09"/>
    <w:rsid w:val="003D5ADE"/>
    <w:rsid w:val="0052580E"/>
    <w:rsid w:val="0057482D"/>
    <w:rsid w:val="005A6838"/>
    <w:rsid w:val="00644BB6"/>
    <w:rsid w:val="006A5232"/>
    <w:rsid w:val="00837612"/>
    <w:rsid w:val="008F6B0C"/>
    <w:rsid w:val="00A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0D6C21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0D6C21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0D6C2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6C21"/>
    <w:rPr>
      <w:rFonts w:ascii="Calibri" w:eastAsia="宋体" w:hAnsi="Calibri" w:cs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F6B0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6B0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2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5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0D6C21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0D6C21"/>
    <w:rPr>
      <w:rFonts w:ascii="Cambria" w:eastAsia="宋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0D6C2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6C21"/>
    <w:rPr>
      <w:rFonts w:ascii="Calibri" w:eastAsia="宋体" w:hAnsi="Calibri" w:cs="Calibr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F6B0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6B0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2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5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36B2-9A69-44EA-8B5A-04FDAB6D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scbb203</cp:lastModifiedBy>
  <cp:revision>7</cp:revision>
  <cp:lastPrinted>2017-08-31T03:29:00Z</cp:lastPrinted>
  <dcterms:created xsi:type="dcterms:W3CDTF">2017-08-31T03:23:00Z</dcterms:created>
  <dcterms:modified xsi:type="dcterms:W3CDTF">2017-08-31T04:18:00Z</dcterms:modified>
</cp:coreProperties>
</file>